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FD0" w:rsidRPr="004245EA" w:rsidRDefault="003B5FD0" w:rsidP="003B5FD0">
      <w:pPr>
        <w:ind w:left="7080"/>
        <w:jc w:val="right"/>
        <w:rPr>
          <w:rFonts w:ascii="Calibri" w:hAnsi="Calibri" w:cs="Calibri"/>
          <w:b/>
          <w:bCs/>
          <w:color w:val="010202"/>
          <w:w w:val="105"/>
          <w:sz w:val="20"/>
          <w:szCs w:val="15"/>
          <w:u w:val="single"/>
        </w:rPr>
      </w:pPr>
      <w:r w:rsidRPr="004245EA">
        <w:rPr>
          <w:rFonts w:ascii="Calibri" w:hAnsi="Calibri" w:cs="Calibri"/>
          <w:b/>
          <w:bCs/>
          <w:color w:val="010202"/>
          <w:w w:val="105"/>
          <w:sz w:val="20"/>
          <w:szCs w:val="15"/>
          <w:u w:val="single"/>
        </w:rPr>
        <w:t>Mod.4</w:t>
      </w:r>
    </w:p>
    <w:p w:rsidR="003B5FD0" w:rsidRPr="00F82A75" w:rsidRDefault="003B5FD0" w:rsidP="003B5FD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HAnsi" w:hAnsi="Calibri" w:cs="Calibri"/>
          <w:b/>
          <w:bCs/>
          <w:color w:val="000000"/>
          <w:sz w:val="24"/>
          <w:szCs w:val="24"/>
          <w:lang w:eastAsia="en-US"/>
        </w:rPr>
      </w:pPr>
      <w:r w:rsidRPr="00F82A75">
        <w:rPr>
          <w:rFonts w:ascii="Calibri" w:eastAsiaTheme="minorHAnsi" w:hAnsi="Calibri" w:cs="Calibri"/>
          <w:b/>
          <w:bCs/>
          <w:color w:val="000000"/>
          <w:sz w:val="24"/>
          <w:szCs w:val="24"/>
          <w:lang w:eastAsia="en-US"/>
        </w:rPr>
        <w:t xml:space="preserve">Requisiti per l’attribuzione del punteggio </w:t>
      </w:r>
    </w:p>
    <w:p w:rsidR="003B5FD0" w:rsidRPr="00F82A75" w:rsidRDefault="003B5FD0" w:rsidP="003B5FD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HAnsi" w:hAnsi="Calibri" w:cs="Calibri"/>
          <w:b/>
          <w:bCs/>
          <w:color w:val="000000"/>
          <w:sz w:val="24"/>
          <w:szCs w:val="24"/>
          <w:lang w:eastAsia="en-US"/>
        </w:rPr>
      </w:pPr>
      <w:r w:rsidRPr="00F82A75">
        <w:rPr>
          <w:rFonts w:ascii="Calibri" w:eastAsiaTheme="minorHAnsi" w:hAnsi="Calibri" w:cs="Calibri"/>
          <w:b/>
          <w:bCs/>
          <w:color w:val="000000"/>
          <w:sz w:val="24"/>
          <w:szCs w:val="24"/>
          <w:lang w:eastAsia="en-US"/>
        </w:rPr>
        <w:t>Criteri di Selezione dell’Avviso pubblico - Autovalutazione</w:t>
      </w:r>
    </w:p>
    <w:p w:rsidR="003B5FD0" w:rsidRPr="00877B3A" w:rsidRDefault="003B5FD0" w:rsidP="003B5F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15"/>
          <w:szCs w:val="15"/>
          <w:lang w:eastAsia="en-US"/>
        </w:rPr>
      </w:pPr>
      <w:r w:rsidRPr="00877B3A">
        <w:rPr>
          <w:rFonts w:ascii="TimesNewRoman,Bold" w:eastAsiaTheme="minorHAnsi" w:hAnsi="TimesNewRoman,Bold" w:cs="TimesNewRoman,Bold"/>
          <w:b/>
          <w:bCs/>
          <w:color w:val="000000"/>
          <w:sz w:val="18"/>
          <w:szCs w:val="24"/>
          <w:lang w:eastAsia="en-US"/>
        </w:rPr>
        <w:t xml:space="preserve">          </w:t>
      </w:r>
      <w:r w:rsidRPr="00877B3A">
        <w:rPr>
          <w:rFonts w:ascii="TimesNewRoman,Bold" w:eastAsiaTheme="minorHAnsi" w:hAnsi="TimesNewRoman,Bold" w:cs="TimesNewRoman,Bold"/>
          <w:b/>
          <w:bCs/>
          <w:color w:val="000000"/>
          <w:sz w:val="18"/>
          <w:szCs w:val="24"/>
          <w:lang w:eastAsia="en-US"/>
        </w:rPr>
        <w:tab/>
      </w:r>
      <w:r w:rsidRPr="00877B3A">
        <w:rPr>
          <w:rFonts w:ascii="TimesNewRoman,Bold" w:eastAsiaTheme="minorHAnsi" w:hAnsi="TimesNewRoman,Bold" w:cs="TimesNewRoman,Bold"/>
          <w:b/>
          <w:bCs/>
          <w:color w:val="000000"/>
          <w:sz w:val="18"/>
          <w:szCs w:val="24"/>
          <w:lang w:eastAsia="en-US"/>
        </w:rPr>
        <w:tab/>
      </w:r>
      <w:r w:rsidRPr="00877B3A">
        <w:rPr>
          <w:rFonts w:ascii="TimesNewRoman,Bold" w:eastAsiaTheme="minorHAnsi" w:hAnsi="TimesNewRoman,Bold" w:cs="TimesNewRoman,Bold"/>
          <w:b/>
          <w:bCs/>
          <w:color w:val="000000"/>
          <w:sz w:val="18"/>
          <w:szCs w:val="24"/>
          <w:lang w:eastAsia="en-US"/>
        </w:rPr>
        <w:tab/>
      </w:r>
      <w:r w:rsidRPr="00877B3A">
        <w:rPr>
          <w:rFonts w:ascii="TimesNewRoman,Bold" w:eastAsiaTheme="minorHAnsi" w:hAnsi="TimesNewRoman,Bold" w:cs="TimesNewRoman,Bold"/>
          <w:b/>
          <w:bCs/>
          <w:color w:val="000000"/>
          <w:sz w:val="18"/>
          <w:szCs w:val="24"/>
          <w:lang w:eastAsia="en-US"/>
        </w:rPr>
        <w:tab/>
      </w:r>
      <w:r w:rsidRPr="00877B3A">
        <w:rPr>
          <w:rFonts w:ascii="Times New Roman" w:eastAsiaTheme="minorHAnsi" w:hAnsi="Times New Roman" w:cs="Times New Roman"/>
          <w:b/>
          <w:bCs/>
          <w:color w:val="000000"/>
          <w:sz w:val="13"/>
          <w:szCs w:val="15"/>
          <w:lang w:eastAsia="en-US"/>
        </w:rPr>
        <w:t xml:space="preserve"> </w:t>
      </w:r>
    </w:p>
    <w:p w:rsidR="003B5FD0" w:rsidRDefault="003B5FD0" w:rsidP="003B5FD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color w:val="000000"/>
          <w:sz w:val="18"/>
          <w:szCs w:val="15"/>
          <w:lang w:eastAsia="en-US"/>
        </w:rPr>
      </w:pPr>
      <w:r w:rsidRPr="00F15265">
        <w:rPr>
          <w:rFonts w:ascii="Calibri" w:eastAsiaTheme="minorHAnsi" w:hAnsi="Calibri" w:cs="Calibri"/>
          <w:color w:val="000000"/>
          <w:sz w:val="18"/>
          <w:szCs w:val="15"/>
          <w:lang w:eastAsia="en-US"/>
        </w:rPr>
        <w:t xml:space="preserve">Modello da allegare alla Domanda di Sostegno per l’ auto-attribuzione del punteggio, in applicazione delle disposizioni di cui ai capitoli 15 “Presentazione </w:t>
      </w:r>
      <w:proofErr w:type="spellStart"/>
      <w:r w:rsidRPr="00F15265">
        <w:rPr>
          <w:rFonts w:ascii="Calibri" w:eastAsiaTheme="minorHAnsi" w:hAnsi="Calibri" w:cs="Calibri"/>
          <w:color w:val="000000"/>
          <w:sz w:val="18"/>
          <w:szCs w:val="15"/>
          <w:lang w:eastAsia="en-US"/>
        </w:rPr>
        <w:t>DdS</w:t>
      </w:r>
      <w:proofErr w:type="spellEnd"/>
      <w:r w:rsidRPr="00F15265">
        <w:rPr>
          <w:rFonts w:ascii="Calibri" w:eastAsiaTheme="minorHAnsi" w:hAnsi="Calibri" w:cs="Calibri"/>
          <w:color w:val="000000"/>
          <w:sz w:val="18"/>
          <w:szCs w:val="15"/>
          <w:lang w:eastAsia="en-US"/>
        </w:rPr>
        <w:t xml:space="preserve"> e documentazione a corredo” e </w:t>
      </w:r>
      <w:r w:rsidRPr="00F15265">
        <w:rPr>
          <w:rFonts w:ascii="Calibri" w:eastAsiaTheme="minorHAnsi" w:hAnsi="Calibri" w:cs="Calibri"/>
          <w:sz w:val="18"/>
          <w:szCs w:val="15"/>
          <w:lang w:eastAsia="en-US"/>
        </w:rPr>
        <w:t xml:space="preserve">16 </w:t>
      </w:r>
      <w:r w:rsidRPr="00F15265">
        <w:rPr>
          <w:rFonts w:ascii="Calibri" w:eastAsiaTheme="minorHAnsi" w:hAnsi="Calibri" w:cs="Calibri"/>
          <w:color w:val="000000"/>
          <w:sz w:val="18"/>
          <w:szCs w:val="15"/>
          <w:lang w:eastAsia="en-US"/>
        </w:rPr>
        <w:t>“Criteri di Selezione”.  Per ognuno dei principi e criteri descrivere le condizioni che ricorrono per l’auto-attribuzione del punteggio ed inserire nella colonna “punteggio” il relativo valore (diversamente inserire 0 (zero)).</w:t>
      </w:r>
    </w:p>
    <w:p w:rsidR="003B5FD0" w:rsidRPr="00F15265" w:rsidRDefault="003B5FD0" w:rsidP="003B5FD0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16"/>
        </w:rPr>
      </w:pPr>
      <w:r w:rsidRPr="00F15265">
        <w:rPr>
          <w:rFonts w:ascii="Calibri" w:eastAsiaTheme="minorHAnsi" w:hAnsi="Calibri" w:cs="Calibri"/>
          <w:color w:val="000000"/>
          <w:sz w:val="18"/>
          <w:szCs w:val="15"/>
          <w:lang w:eastAsia="en-US"/>
        </w:rPr>
        <w:t xml:space="preserve"> </w:t>
      </w:r>
    </w:p>
    <w:tbl>
      <w:tblPr>
        <w:tblpPr w:leftFromText="141" w:rightFromText="141" w:vertAnchor="text" w:horzAnchor="margin" w:tblpXSpec="center" w:tblpY="2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5"/>
        <w:gridCol w:w="1533"/>
      </w:tblGrid>
      <w:tr w:rsidR="003B5FD0" w:rsidRPr="00C85C5B" w:rsidTr="003B5FD0">
        <w:trPr>
          <w:trHeight w:val="562"/>
        </w:trPr>
        <w:tc>
          <w:tcPr>
            <w:tcW w:w="811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shd w:val="clear" w:color="auto" w:fill="D9D9D9" w:themeFill="background1" w:themeFillShade="D9"/>
            <w:vAlign w:val="center"/>
          </w:tcPr>
          <w:p w:rsidR="003B5FD0" w:rsidRPr="00FE190D" w:rsidRDefault="003B5FD0" w:rsidP="00185AE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3"/>
              <w:ind w:left="86"/>
              <w:jc w:val="center"/>
              <w:rPr>
                <w:rFonts w:ascii="Calibri" w:hAnsi="Calibri" w:cs="Calibri"/>
                <w:b/>
                <w:bCs/>
                <w:color w:val="010202"/>
                <w:sz w:val="24"/>
              </w:rPr>
            </w:pPr>
            <w:r w:rsidRPr="00FE190D">
              <w:rPr>
                <w:rFonts w:ascii="Calibri" w:hAnsi="Calibri" w:cs="Calibri"/>
                <w:b/>
                <w:bCs/>
                <w:color w:val="010202"/>
                <w:sz w:val="24"/>
              </w:rPr>
              <w:t>PRINCIPI E CRITERI</w:t>
            </w:r>
          </w:p>
        </w:tc>
        <w:tc>
          <w:tcPr>
            <w:tcW w:w="153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shd w:val="clear" w:color="auto" w:fill="D9D9D9" w:themeFill="background1" w:themeFillShade="D9"/>
            <w:vAlign w:val="center"/>
          </w:tcPr>
          <w:p w:rsidR="003B5FD0" w:rsidRPr="00F21753" w:rsidRDefault="003B5FD0" w:rsidP="00185AE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/>
              <w:ind w:left="86"/>
              <w:jc w:val="center"/>
              <w:rPr>
                <w:rFonts w:cstheme="minorHAnsi"/>
                <w:b/>
                <w:bCs/>
                <w:color w:val="010202"/>
                <w:sz w:val="18"/>
              </w:rPr>
            </w:pPr>
            <w:r>
              <w:rPr>
                <w:rFonts w:cstheme="minorHAnsi"/>
                <w:b/>
                <w:bCs/>
                <w:color w:val="010202"/>
                <w:sz w:val="18"/>
              </w:rPr>
              <w:t>PUNTEGGIO</w:t>
            </w:r>
          </w:p>
        </w:tc>
      </w:tr>
      <w:tr w:rsidR="003B5FD0" w:rsidRPr="00C85C5B" w:rsidTr="003B5FD0">
        <w:trPr>
          <w:trHeight w:val="1020"/>
        </w:trPr>
        <w:tc>
          <w:tcPr>
            <w:tcW w:w="811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shd w:val="clear" w:color="auto" w:fill="D9D9D9" w:themeFill="background1" w:themeFillShade="D9"/>
            <w:vAlign w:val="center"/>
          </w:tcPr>
          <w:p w:rsidR="003B5FD0" w:rsidRPr="00FE190D" w:rsidRDefault="003B5FD0" w:rsidP="00185AE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3"/>
              <w:ind w:left="86" w:right="89"/>
              <w:jc w:val="both"/>
              <w:rPr>
                <w:rFonts w:ascii="Calibri" w:hAnsi="Calibri" w:cs="Calibri"/>
                <w:b/>
                <w:bCs/>
                <w:color w:val="010202"/>
                <w:sz w:val="24"/>
              </w:rPr>
            </w:pPr>
            <w:r w:rsidRPr="00122E4E">
              <w:rPr>
                <w:rFonts w:ascii="Calibri" w:hAnsi="Calibri" w:cs="Calibri"/>
                <w:b/>
                <w:bCs/>
                <w:color w:val="010202"/>
                <w:sz w:val="20"/>
              </w:rPr>
              <w:t xml:space="preserve">Principio 1: Tipologia di beneficiario privilegiando i soggetti </w:t>
            </w:r>
            <w:r w:rsidRPr="00122E4E">
              <w:rPr>
                <w:rFonts w:ascii="Calibri" w:hAnsi="Calibri" w:cs="Calibri"/>
                <w:b/>
                <w:bCs/>
                <w:sz w:val="20"/>
              </w:rPr>
              <w:t xml:space="preserve">privati e i soggetti </w:t>
            </w:r>
            <w:r w:rsidRPr="00122E4E">
              <w:rPr>
                <w:rFonts w:ascii="Calibri" w:hAnsi="Calibri" w:cs="Calibri"/>
                <w:b/>
                <w:bCs/>
                <w:color w:val="010202"/>
                <w:sz w:val="20"/>
              </w:rPr>
              <w:t>che dimostrano maggiore efficienza nell’accedere al sostegno pubblico</w:t>
            </w:r>
          </w:p>
        </w:tc>
        <w:tc>
          <w:tcPr>
            <w:tcW w:w="153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shd w:val="clear" w:color="auto" w:fill="D9D9D9" w:themeFill="background1" w:themeFillShade="D9"/>
            <w:vAlign w:val="center"/>
          </w:tcPr>
          <w:p w:rsidR="003B5FD0" w:rsidRDefault="003B5FD0" w:rsidP="00185AE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/>
              <w:ind w:left="86"/>
              <w:jc w:val="center"/>
              <w:rPr>
                <w:rFonts w:cstheme="minorHAnsi"/>
                <w:b/>
                <w:bCs/>
                <w:color w:val="010202"/>
              </w:rPr>
            </w:pPr>
            <w:r>
              <w:rPr>
                <w:rFonts w:cstheme="minorHAnsi"/>
                <w:b/>
                <w:bCs/>
                <w:color w:val="010202"/>
              </w:rPr>
              <w:t>__x__</w:t>
            </w:r>
          </w:p>
          <w:p w:rsidR="003B5FD0" w:rsidRPr="00C85C5B" w:rsidRDefault="003B5FD0" w:rsidP="00185AE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/>
              <w:ind w:left="86"/>
              <w:jc w:val="center"/>
              <w:rPr>
                <w:rFonts w:cstheme="minorHAnsi"/>
                <w:b/>
                <w:bCs/>
                <w:color w:val="010202"/>
              </w:rPr>
            </w:pPr>
            <w:r w:rsidRPr="001014B7">
              <w:rPr>
                <w:rFonts w:cstheme="minorHAnsi"/>
                <w:b/>
                <w:bCs/>
                <w:color w:val="010202"/>
                <w:sz w:val="10"/>
              </w:rPr>
              <w:t>Somma di C1.1 e C1.2</w:t>
            </w:r>
          </w:p>
        </w:tc>
      </w:tr>
      <w:tr w:rsidR="003B5FD0" w:rsidRPr="00C85C5B" w:rsidTr="003B5FD0">
        <w:trPr>
          <w:cantSplit/>
          <w:trHeight w:val="979"/>
        </w:trPr>
        <w:tc>
          <w:tcPr>
            <w:tcW w:w="811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vAlign w:val="center"/>
          </w:tcPr>
          <w:p w:rsidR="003B5FD0" w:rsidRPr="009D667E" w:rsidRDefault="003B5FD0" w:rsidP="00185AE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714" w:right="89" w:hanging="567"/>
              <w:jc w:val="both"/>
              <w:rPr>
                <w:rFonts w:cstheme="minorHAnsi"/>
                <w:b/>
                <w:sz w:val="20"/>
              </w:rPr>
            </w:pPr>
            <w:r w:rsidRPr="00122E4E">
              <w:rPr>
                <w:rFonts w:ascii="Calibri" w:hAnsi="Calibri" w:cs="Calibri"/>
                <w:b/>
                <w:sz w:val="18"/>
              </w:rPr>
              <w:t xml:space="preserve">C1.1:   </w:t>
            </w:r>
            <w:r w:rsidRPr="00122E4E">
              <w:rPr>
                <w:rFonts w:ascii="Calibri" w:hAnsi="Calibri" w:cs="Calibri"/>
                <w:sz w:val="18"/>
              </w:rPr>
              <w:t>Il progetto è presentato da un Soggetto gestore del mercato agroalimentare che è   impresa privata:</w:t>
            </w:r>
            <w:r>
              <w:rPr>
                <w:rFonts w:cstheme="minorHAnsi"/>
                <w:b/>
                <w:sz w:val="20"/>
              </w:rPr>
              <w:t xml:space="preserve"> </w:t>
            </w:r>
            <w:r w:rsidRPr="00122E4E">
              <w:rPr>
                <w:rFonts w:eastAsia="Times New Roman" w:cstheme="minorHAnsi"/>
                <w:b/>
                <w:sz w:val="16"/>
                <w:szCs w:val="20"/>
                <w:lang w:eastAsia="zh-CN"/>
              </w:rPr>
              <w:t>Descrivere le condizioni soggettive che ricorrono per definirsi impresa privata</w:t>
            </w:r>
          </w:p>
        </w:tc>
        <w:tc>
          <w:tcPr>
            <w:tcW w:w="153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vAlign w:val="center"/>
          </w:tcPr>
          <w:p w:rsidR="003B5FD0" w:rsidRPr="009D667E" w:rsidRDefault="003B5FD0" w:rsidP="00185AE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/>
              <w:jc w:val="center"/>
              <w:rPr>
                <w:rFonts w:cstheme="minorHAnsi"/>
                <w:i/>
                <w:iCs/>
                <w:sz w:val="20"/>
              </w:rPr>
            </w:pPr>
            <w:r>
              <w:rPr>
                <w:rFonts w:cstheme="minorHAnsi"/>
                <w:i/>
                <w:iCs/>
                <w:sz w:val="20"/>
              </w:rPr>
              <w:t xml:space="preserve">  ____</w:t>
            </w:r>
          </w:p>
        </w:tc>
      </w:tr>
      <w:tr w:rsidR="003B5FD0" w:rsidRPr="00C85C5B" w:rsidTr="003B5FD0">
        <w:trPr>
          <w:cantSplit/>
          <w:trHeight w:val="454"/>
        </w:trPr>
        <w:tc>
          <w:tcPr>
            <w:tcW w:w="811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vAlign w:val="center"/>
          </w:tcPr>
          <w:p w:rsidR="003B5FD0" w:rsidRPr="009D667E" w:rsidRDefault="003B5FD0" w:rsidP="00185AE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714" w:right="89" w:hanging="714"/>
              <w:jc w:val="both"/>
              <w:rPr>
                <w:rFonts w:eastAsia="Times New Roman" w:cstheme="minorHAnsi"/>
                <w:b/>
                <w:sz w:val="20"/>
                <w:lang w:eastAsia="zh-CN"/>
              </w:rPr>
            </w:pPr>
            <w:r w:rsidRPr="009D667E">
              <w:rPr>
                <w:rFonts w:cstheme="minorHAnsi"/>
                <w:b/>
                <w:bCs/>
                <w:color w:val="010202"/>
                <w:sz w:val="20"/>
              </w:rPr>
              <w:t xml:space="preserve">   </w:t>
            </w:r>
            <w:r w:rsidRPr="009D667E">
              <w:rPr>
                <w:rFonts w:cstheme="minorHAnsi"/>
                <w:b/>
                <w:sz w:val="20"/>
              </w:rPr>
              <w:t>C1.2</w:t>
            </w:r>
            <w:r w:rsidRPr="00F82A75">
              <w:rPr>
                <w:rFonts w:ascii="Calibri" w:hAnsi="Calibri" w:cs="Calibri"/>
                <w:b/>
                <w:sz w:val="20"/>
              </w:rPr>
              <w:t>:</w:t>
            </w:r>
            <w:r w:rsidRPr="00F82A75">
              <w:rPr>
                <w:rFonts w:ascii="Calibri" w:hAnsi="Calibri" w:cs="Calibri"/>
                <w:sz w:val="20"/>
              </w:rPr>
              <w:t xml:space="preserve">  </w:t>
            </w:r>
            <w:r w:rsidRPr="00122E4E">
              <w:rPr>
                <w:rFonts w:ascii="Calibri" w:hAnsi="Calibri" w:cs="Calibri"/>
                <w:sz w:val="18"/>
              </w:rPr>
              <w:t>Il progetto è presentato da un Soggetto gestore del mercato agroalimentare che è destinatario di aiuti nell’ambito del PNRR Misura M2C1- 2.1 per la medesima struttura mercatale:</w:t>
            </w:r>
            <w:r>
              <w:rPr>
                <w:rFonts w:eastAsia="Times New Roman" w:cstheme="minorHAnsi"/>
                <w:b/>
                <w:sz w:val="20"/>
                <w:lang w:eastAsia="zh-CN"/>
              </w:rPr>
              <w:t xml:space="preserve"> </w:t>
            </w:r>
            <w:r w:rsidRPr="00122E4E">
              <w:rPr>
                <w:rFonts w:eastAsia="Times New Roman" w:cstheme="minorHAnsi"/>
                <w:b/>
                <w:sz w:val="16"/>
                <w:szCs w:val="20"/>
                <w:lang w:eastAsia="zh-CN"/>
              </w:rPr>
              <w:t>Descrivere il progetto e riportare gli estremi dell’atto con il quale sono state assegnate le risorse di cui alla Misura del PNRR sopra indicata</w:t>
            </w:r>
          </w:p>
        </w:tc>
        <w:tc>
          <w:tcPr>
            <w:tcW w:w="153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vAlign w:val="center"/>
          </w:tcPr>
          <w:p w:rsidR="003B5FD0" w:rsidRPr="009D667E" w:rsidRDefault="003B5FD0" w:rsidP="00185AE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/>
              <w:ind w:left="86"/>
              <w:jc w:val="center"/>
              <w:rPr>
                <w:rFonts w:cstheme="minorHAnsi"/>
                <w:i/>
                <w:iCs/>
                <w:sz w:val="20"/>
              </w:rPr>
            </w:pPr>
            <w:r>
              <w:rPr>
                <w:rFonts w:cstheme="minorHAnsi"/>
                <w:i/>
                <w:iCs/>
                <w:sz w:val="20"/>
              </w:rPr>
              <w:t>____</w:t>
            </w:r>
          </w:p>
        </w:tc>
      </w:tr>
      <w:tr w:rsidR="003B5FD0" w:rsidRPr="00C85C5B" w:rsidTr="003B5FD0">
        <w:trPr>
          <w:cantSplit/>
          <w:trHeight w:val="892"/>
        </w:trPr>
        <w:tc>
          <w:tcPr>
            <w:tcW w:w="811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shd w:val="clear" w:color="auto" w:fill="D9D9D9" w:themeFill="background1" w:themeFillShade="D9"/>
          </w:tcPr>
          <w:p w:rsidR="003B5FD0" w:rsidRPr="00FE190D" w:rsidRDefault="003B5FD0" w:rsidP="00185AE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3"/>
              <w:ind w:left="147" w:hanging="147"/>
              <w:rPr>
                <w:rFonts w:ascii="Calibri" w:hAnsi="Calibri" w:cs="Calibri"/>
                <w:b/>
                <w:bCs/>
                <w:color w:val="010202"/>
              </w:rPr>
            </w:pPr>
            <w:r>
              <w:rPr>
                <w:rFonts w:cstheme="minorHAnsi"/>
                <w:b/>
                <w:bCs/>
                <w:color w:val="010202"/>
              </w:rPr>
              <w:t xml:space="preserve">   </w:t>
            </w:r>
            <w:r w:rsidRPr="00F15265">
              <w:rPr>
                <w:rFonts w:ascii="Calibri" w:hAnsi="Calibri" w:cs="Calibri"/>
                <w:b/>
                <w:bCs/>
                <w:color w:val="010202"/>
                <w:sz w:val="20"/>
              </w:rPr>
              <w:t>Principio</w:t>
            </w:r>
            <w:r w:rsidRPr="00F15265">
              <w:rPr>
                <w:rFonts w:ascii="Calibri" w:hAnsi="Calibri" w:cs="Calibri"/>
                <w:b/>
                <w:bCs/>
                <w:color w:val="FF0000"/>
                <w:sz w:val="20"/>
              </w:rPr>
              <w:t xml:space="preserve"> </w:t>
            </w:r>
            <w:r w:rsidRPr="00F15265">
              <w:rPr>
                <w:rFonts w:ascii="Calibri" w:hAnsi="Calibri" w:cs="Calibri"/>
                <w:b/>
                <w:bCs/>
                <w:sz w:val="20"/>
              </w:rPr>
              <w:t>2</w:t>
            </w:r>
            <w:r w:rsidRPr="00F15265">
              <w:rPr>
                <w:rFonts w:ascii="Calibri" w:hAnsi="Calibri" w:cs="Calibri"/>
                <w:b/>
                <w:bCs/>
                <w:color w:val="010202"/>
                <w:sz w:val="20"/>
              </w:rPr>
              <w:t>: Impatto del progetto pilota sulla base dell’areale servito   dal mercato</w:t>
            </w:r>
          </w:p>
        </w:tc>
        <w:tc>
          <w:tcPr>
            <w:tcW w:w="153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shd w:val="clear" w:color="auto" w:fill="D9D9D9" w:themeFill="background1" w:themeFillShade="D9"/>
            <w:vAlign w:val="center"/>
          </w:tcPr>
          <w:p w:rsidR="003B5FD0" w:rsidRDefault="003B5FD0" w:rsidP="00185AE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/>
              <w:ind w:left="86"/>
              <w:jc w:val="center"/>
              <w:rPr>
                <w:rFonts w:cstheme="minorHAnsi"/>
                <w:b/>
                <w:bCs/>
                <w:color w:val="010202"/>
              </w:rPr>
            </w:pPr>
            <w:r>
              <w:rPr>
                <w:rFonts w:cstheme="minorHAnsi"/>
                <w:b/>
                <w:bCs/>
                <w:color w:val="010202"/>
              </w:rPr>
              <w:t>__x__</w:t>
            </w:r>
          </w:p>
          <w:p w:rsidR="003B5FD0" w:rsidRPr="00C85C5B" w:rsidRDefault="003B5FD0" w:rsidP="00185AE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/>
              <w:ind w:left="86"/>
              <w:jc w:val="center"/>
              <w:rPr>
                <w:rFonts w:cstheme="minorHAnsi"/>
                <w:b/>
                <w:i/>
                <w:iCs/>
              </w:rPr>
            </w:pPr>
            <w:r w:rsidRPr="00F82A75">
              <w:rPr>
                <w:rFonts w:cstheme="minorHAnsi"/>
                <w:b/>
                <w:bCs/>
                <w:color w:val="010202"/>
                <w:sz w:val="10"/>
              </w:rPr>
              <w:t xml:space="preserve">Inserire il punteggio relativo al criterio C2.1/C2.2/C2.3 </w:t>
            </w:r>
            <w:r>
              <w:rPr>
                <w:rFonts w:cstheme="minorHAnsi"/>
                <w:b/>
                <w:bCs/>
                <w:color w:val="010202"/>
                <w:sz w:val="10"/>
              </w:rPr>
              <w:t xml:space="preserve">che viene </w:t>
            </w:r>
            <w:r w:rsidRPr="00F82A75">
              <w:rPr>
                <w:rFonts w:cstheme="minorHAnsi"/>
                <w:b/>
                <w:bCs/>
                <w:color w:val="010202"/>
                <w:sz w:val="10"/>
              </w:rPr>
              <w:t xml:space="preserve">soddisfatto </w:t>
            </w:r>
          </w:p>
        </w:tc>
      </w:tr>
      <w:tr w:rsidR="003B5FD0" w:rsidRPr="00C85C5B" w:rsidTr="003B5FD0">
        <w:trPr>
          <w:cantSplit/>
          <w:trHeight w:val="20"/>
        </w:trPr>
        <w:tc>
          <w:tcPr>
            <w:tcW w:w="811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vAlign w:val="center"/>
          </w:tcPr>
          <w:p w:rsidR="003B5FD0" w:rsidRPr="00FE190D" w:rsidRDefault="003B5FD0" w:rsidP="00185AE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714" w:right="89" w:hanging="567"/>
              <w:jc w:val="both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  <w:r w:rsidRPr="009D667E">
              <w:rPr>
                <w:rFonts w:cstheme="minorHAnsi"/>
                <w:b/>
                <w:sz w:val="20"/>
                <w:szCs w:val="20"/>
              </w:rPr>
              <w:t>C2.1</w:t>
            </w:r>
            <w:r w:rsidRPr="00122E4E">
              <w:rPr>
                <w:rFonts w:ascii="Calibri" w:hAnsi="Calibri" w:cs="Calibri"/>
                <w:b/>
                <w:sz w:val="18"/>
                <w:szCs w:val="18"/>
              </w:rPr>
              <w:t>:</w:t>
            </w:r>
            <w:r w:rsidRPr="00122E4E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 xml:space="preserve"> </w:t>
            </w:r>
            <w:r w:rsidRPr="00122E4E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Mercato agroalimentare localizzato in un Comune con popolazione superiore a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  <w:r w:rsidRPr="00122E4E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00.000 abitanti (dati Istat):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r w:rsidRPr="00FE190D">
              <w:rPr>
                <w:rFonts w:eastAsia="Times New Roman" w:cstheme="minorHAnsi"/>
                <w:b/>
                <w:sz w:val="16"/>
                <w:szCs w:val="20"/>
                <w:lang w:eastAsia="zh-CN"/>
              </w:rPr>
              <w:t>Riportare i dettagli della localizzazione della struttura mercatale oggetto d’intervento ed i dati della popolazione residente del Comune di intere</w:t>
            </w:r>
            <w:r>
              <w:rPr>
                <w:rFonts w:eastAsia="Times New Roman" w:cstheme="minorHAnsi"/>
                <w:b/>
                <w:sz w:val="16"/>
                <w:szCs w:val="20"/>
                <w:lang w:eastAsia="zh-CN"/>
              </w:rPr>
              <w:t>sse come rilevati per l’anno 20</w:t>
            </w:r>
            <w:r w:rsidRPr="00FE190D">
              <w:rPr>
                <w:rFonts w:eastAsia="Times New Roman" w:cstheme="minorHAnsi"/>
                <w:b/>
                <w:sz w:val="16"/>
                <w:szCs w:val="20"/>
                <w:lang w:eastAsia="zh-CN"/>
              </w:rPr>
              <w:t xml:space="preserve">23 dall’ Istat. </w:t>
            </w:r>
          </w:p>
        </w:tc>
        <w:tc>
          <w:tcPr>
            <w:tcW w:w="153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vAlign w:val="center"/>
          </w:tcPr>
          <w:p w:rsidR="003B5FD0" w:rsidRPr="009D667E" w:rsidRDefault="003B5FD0" w:rsidP="00185AE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/>
              <w:ind w:left="86"/>
              <w:jc w:val="center"/>
              <w:rPr>
                <w:rFonts w:cstheme="minorHAnsi"/>
                <w:i/>
                <w:iCs/>
                <w:sz w:val="20"/>
              </w:rPr>
            </w:pPr>
            <w:r w:rsidRPr="009D667E">
              <w:rPr>
                <w:rFonts w:cstheme="minorHAnsi"/>
                <w:i/>
                <w:iCs/>
                <w:sz w:val="20"/>
              </w:rPr>
              <w:t>25</w:t>
            </w:r>
          </w:p>
        </w:tc>
      </w:tr>
      <w:tr w:rsidR="003B5FD0" w:rsidRPr="00C85C5B" w:rsidTr="003B5FD0">
        <w:trPr>
          <w:cantSplit/>
          <w:trHeight w:val="20"/>
        </w:trPr>
        <w:tc>
          <w:tcPr>
            <w:tcW w:w="811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vAlign w:val="center"/>
          </w:tcPr>
          <w:p w:rsidR="003B5FD0" w:rsidRPr="00FE190D" w:rsidRDefault="003B5FD0" w:rsidP="00185AE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714" w:right="89" w:hanging="567"/>
              <w:jc w:val="both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  <w:r w:rsidRPr="009D667E">
              <w:rPr>
                <w:rFonts w:cstheme="minorHAnsi"/>
                <w:b/>
                <w:sz w:val="20"/>
                <w:szCs w:val="20"/>
              </w:rPr>
              <w:t>C2</w:t>
            </w:r>
            <w:r w:rsidRPr="00F82A75">
              <w:rPr>
                <w:rFonts w:ascii="Calibri" w:hAnsi="Calibri" w:cs="Calibri"/>
                <w:b/>
                <w:sz w:val="20"/>
                <w:szCs w:val="20"/>
              </w:rPr>
              <w:t>.2</w:t>
            </w:r>
            <w:r w:rsidRPr="00F82A7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:  </w:t>
            </w:r>
            <w:r w:rsidRPr="00122E4E">
              <w:rPr>
                <w:rFonts w:ascii="Calibri" w:eastAsia="Times New Roman" w:hAnsi="Calibri" w:cs="Calibri"/>
                <w:sz w:val="18"/>
                <w:szCs w:val="20"/>
                <w:lang w:eastAsia="zh-CN"/>
              </w:rPr>
              <w:t>Mercato agroalimentare localizzato in un Comune con popolazione inferiore o uguale a 200.000 abitanti e superiore a 100.000 (dati Istat):</w:t>
            </w:r>
            <w:r>
              <w:rPr>
                <w:rFonts w:ascii="Calibri" w:eastAsia="Times New Roman" w:hAnsi="Calibri" w:cs="Calibri"/>
                <w:sz w:val="18"/>
                <w:szCs w:val="20"/>
                <w:lang w:eastAsia="zh-CN"/>
              </w:rPr>
              <w:t xml:space="preserve"> </w:t>
            </w:r>
            <w:r w:rsidRPr="00FE190D">
              <w:rPr>
                <w:rFonts w:eastAsia="Times New Roman" w:cstheme="minorHAnsi"/>
                <w:b/>
                <w:sz w:val="16"/>
                <w:szCs w:val="20"/>
                <w:lang w:eastAsia="zh-CN"/>
              </w:rPr>
              <w:t>Riportare i dettagli della localizzazione della struttura mercatale oggetto d’intervento ed i dati della popolazione residente del Comune di interesse come rilevati per l’anno 2023 dall’ Istat.</w:t>
            </w:r>
          </w:p>
        </w:tc>
        <w:tc>
          <w:tcPr>
            <w:tcW w:w="153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vAlign w:val="center"/>
          </w:tcPr>
          <w:p w:rsidR="003B5FD0" w:rsidRPr="009D667E" w:rsidRDefault="003B5FD0" w:rsidP="00185AE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/>
              <w:ind w:left="86"/>
              <w:jc w:val="center"/>
              <w:rPr>
                <w:rFonts w:cstheme="minorHAnsi"/>
                <w:i/>
                <w:iCs/>
                <w:sz w:val="20"/>
              </w:rPr>
            </w:pPr>
            <w:r w:rsidRPr="009D667E">
              <w:rPr>
                <w:rFonts w:cstheme="minorHAnsi"/>
                <w:i/>
                <w:iCs/>
                <w:sz w:val="20"/>
              </w:rPr>
              <w:t>15</w:t>
            </w:r>
          </w:p>
        </w:tc>
      </w:tr>
      <w:tr w:rsidR="003B5FD0" w:rsidRPr="00C85C5B" w:rsidTr="003B5FD0">
        <w:trPr>
          <w:cantSplit/>
        </w:trPr>
        <w:tc>
          <w:tcPr>
            <w:tcW w:w="811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vAlign w:val="center"/>
          </w:tcPr>
          <w:p w:rsidR="003B5FD0" w:rsidRPr="00FE190D" w:rsidRDefault="003B5FD0" w:rsidP="00185AE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714" w:right="89" w:hanging="567"/>
              <w:jc w:val="both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  <w:r w:rsidRPr="009D667E">
              <w:rPr>
                <w:rFonts w:cstheme="minorHAnsi"/>
                <w:b/>
                <w:sz w:val="20"/>
                <w:szCs w:val="20"/>
              </w:rPr>
              <w:t>C2.3</w:t>
            </w:r>
            <w:r w:rsidRPr="009D667E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:  </w:t>
            </w: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  <w:r w:rsidRPr="009D667E">
              <w:rPr>
                <w:rFonts w:eastAsia="Times New Roman" w:cstheme="minorHAnsi"/>
                <w:sz w:val="20"/>
                <w:szCs w:val="20"/>
                <w:lang w:eastAsia="zh-CN"/>
              </w:rPr>
              <w:t>Mercato agroalimentare localizzato in un Comune con popolazione uguale o inferiore a 100.000 abitanti (dati Istat)</w:t>
            </w: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:</w:t>
            </w:r>
            <w:r w:rsidRPr="00A855A5">
              <w:rPr>
                <w:rFonts w:eastAsia="Times New Roman" w:cstheme="minorHAnsi"/>
                <w:b/>
                <w:color w:val="FF0000"/>
                <w:sz w:val="16"/>
                <w:szCs w:val="20"/>
                <w:lang w:eastAsia="zh-CN"/>
              </w:rPr>
              <w:t xml:space="preserve"> </w:t>
            </w:r>
            <w:r w:rsidRPr="00FE190D">
              <w:rPr>
                <w:rFonts w:eastAsia="Times New Roman" w:cstheme="minorHAnsi"/>
                <w:b/>
                <w:sz w:val="16"/>
                <w:szCs w:val="20"/>
                <w:lang w:eastAsia="zh-CN"/>
              </w:rPr>
              <w:t>Riportare i dettagli della localizzazione della struttura mercatale oggetto d’intervento ed i dati della popolazione residente del Comune di intere</w:t>
            </w:r>
            <w:r>
              <w:rPr>
                <w:rFonts w:eastAsia="Times New Roman" w:cstheme="minorHAnsi"/>
                <w:b/>
                <w:sz w:val="16"/>
                <w:szCs w:val="20"/>
                <w:lang w:eastAsia="zh-CN"/>
              </w:rPr>
              <w:t>sse come rilevati per l’anno 20</w:t>
            </w:r>
            <w:r w:rsidRPr="00FE190D">
              <w:rPr>
                <w:rFonts w:eastAsia="Times New Roman" w:cstheme="minorHAnsi"/>
                <w:b/>
                <w:sz w:val="16"/>
                <w:szCs w:val="20"/>
                <w:lang w:eastAsia="zh-CN"/>
              </w:rPr>
              <w:t>23 dall’ Istat.</w:t>
            </w:r>
          </w:p>
        </w:tc>
        <w:tc>
          <w:tcPr>
            <w:tcW w:w="153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vAlign w:val="center"/>
          </w:tcPr>
          <w:p w:rsidR="003B5FD0" w:rsidRPr="009D667E" w:rsidRDefault="003B5FD0" w:rsidP="00185AE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/>
              <w:ind w:left="86"/>
              <w:jc w:val="center"/>
              <w:rPr>
                <w:rFonts w:cstheme="minorHAnsi"/>
                <w:i/>
                <w:iCs/>
                <w:sz w:val="20"/>
              </w:rPr>
            </w:pPr>
            <w:r w:rsidRPr="009D667E">
              <w:rPr>
                <w:rFonts w:cstheme="minorHAnsi"/>
                <w:i/>
                <w:iCs/>
                <w:sz w:val="20"/>
              </w:rPr>
              <w:t>5</w:t>
            </w:r>
          </w:p>
        </w:tc>
      </w:tr>
      <w:tr w:rsidR="003B5FD0" w:rsidRPr="00C85C5B" w:rsidTr="003B5FD0">
        <w:trPr>
          <w:cantSplit/>
          <w:trHeight w:val="454"/>
        </w:trPr>
        <w:tc>
          <w:tcPr>
            <w:tcW w:w="811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shd w:val="clear" w:color="auto" w:fill="D9D9D9" w:themeFill="background1" w:themeFillShade="D9"/>
            <w:vAlign w:val="center"/>
          </w:tcPr>
          <w:p w:rsidR="003B5FD0" w:rsidRPr="00C85C5B" w:rsidRDefault="003B5FD0" w:rsidP="00185AE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7" w:right="89" w:hanging="61"/>
              <w:jc w:val="both"/>
              <w:rPr>
                <w:rFonts w:eastAsia="Times New Roman" w:cstheme="minorHAnsi"/>
                <w:b/>
                <w:lang w:eastAsia="zh-CN"/>
              </w:rPr>
            </w:pPr>
            <w:r w:rsidRPr="00C85C5B">
              <w:rPr>
                <w:rFonts w:eastAsia="Times New Roman" w:cstheme="minorHAnsi"/>
                <w:b/>
                <w:lang w:eastAsia="zh-CN"/>
              </w:rPr>
              <w:t xml:space="preserve"> </w:t>
            </w:r>
            <w:r w:rsidRPr="00122E4E">
              <w:rPr>
                <w:rFonts w:eastAsia="Times New Roman" w:cstheme="minorHAnsi"/>
                <w:b/>
                <w:sz w:val="20"/>
                <w:lang w:eastAsia="zh-CN"/>
              </w:rPr>
              <w:t>Principio 3:</w:t>
            </w:r>
            <w:r w:rsidRPr="00122E4E">
              <w:rPr>
                <w:rFonts w:eastAsia="Times New Roman" w:cstheme="minorHAnsi"/>
                <w:b/>
                <w:color w:val="FF0000"/>
                <w:sz w:val="20"/>
                <w:lang w:eastAsia="zh-CN"/>
              </w:rPr>
              <w:t xml:space="preserve"> </w:t>
            </w:r>
            <w:r w:rsidRPr="00122E4E">
              <w:rPr>
                <w:rFonts w:eastAsia="Times New Roman" w:cstheme="minorHAnsi"/>
                <w:b/>
                <w:sz w:val="20"/>
                <w:lang w:eastAsia="zh-CN"/>
              </w:rPr>
              <w:t xml:space="preserve">Qualità e coerenza del progetto pilota rispetto agli obiettivi fissati e alle azioni proposte:  </w:t>
            </w:r>
            <w:r w:rsidRPr="00FE190D">
              <w:rPr>
                <w:rFonts w:eastAsia="Times New Roman" w:cstheme="minorHAnsi"/>
                <w:sz w:val="16"/>
                <w:szCs w:val="20"/>
                <w:u w:val="single"/>
                <w:lang w:eastAsia="zh-CN"/>
              </w:rPr>
              <w:t xml:space="preserve"> </w:t>
            </w:r>
            <w:r w:rsidRPr="00FE190D">
              <w:rPr>
                <w:rFonts w:eastAsia="Times New Roman" w:cstheme="minorHAnsi"/>
                <w:sz w:val="18"/>
                <w:szCs w:val="20"/>
                <w:u w:val="single"/>
                <w:lang w:eastAsia="zh-CN"/>
              </w:rPr>
              <w:t xml:space="preserve">indicare ed evidenziare per ognuno dei criteri C3, le ragioni per le quali si ritiene che il progetto pilota raggiunga il livello di soddisfazione che si è auto-attribuito, riportando il riferimento alle sezioni della Scheda progetto dove tali aspetti sono stati </w:t>
            </w:r>
            <w:r>
              <w:rPr>
                <w:rFonts w:eastAsia="Times New Roman" w:cstheme="minorHAnsi"/>
                <w:sz w:val="18"/>
                <w:szCs w:val="20"/>
                <w:u w:val="single"/>
                <w:lang w:eastAsia="zh-CN"/>
              </w:rPr>
              <w:t xml:space="preserve">opportunamente </w:t>
            </w:r>
            <w:r w:rsidRPr="00FE190D">
              <w:rPr>
                <w:rFonts w:eastAsia="Times New Roman" w:cstheme="minorHAnsi"/>
                <w:sz w:val="18"/>
                <w:szCs w:val="20"/>
                <w:u w:val="single"/>
                <w:lang w:eastAsia="zh-CN"/>
              </w:rPr>
              <w:t>trattati</w:t>
            </w:r>
            <w:r>
              <w:rPr>
                <w:rFonts w:eastAsia="Times New Roman" w:cstheme="minorHAnsi"/>
                <w:sz w:val="18"/>
                <w:szCs w:val="20"/>
                <w:u w:val="single"/>
                <w:lang w:eastAsia="zh-CN"/>
              </w:rPr>
              <w:t xml:space="preserve"> ed emergono</w:t>
            </w:r>
            <w:r w:rsidRPr="00FE190D">
              <w:rPr>
                <w:rFonts w:eastAsia="Times New Roman" w:cstheme="minorHAnsi"/>
                <w:sz w:val="18"/>
                <w:szCs w:val="20"/>
                <w:u w:val="single"/>
                <w:lang w:eastAsia="zh-CN"/>
              </w:rPr>
              <w:t>.</w:t>
            </w:r>
            <w:r w:rsidRPr="00FE190D">
              <w:rPr>
                <w:rFonts w:eastAsia="Times New Roman" w:cstheme="minorHAnsi"/>
                <w:sz w:val="18"/>
                <w:szCs w:val="20"/>
                <w:lang w:eastAsia="zh-CN"/>
              </w:rPr>
              <w:t xml:space="preserve">   </w:t>
            </w:r>
          </w:p>
        </w:tc>
        <w:tc>
          <w:tcPr>
            <w:tcW w:w="153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shd w:val="clear" w:color="auto" w:fill="D9D9D9" w:themeFill="background1" w:themeFillShade="D9"/>
            <w:vAlign w:val="center"/>
          </w:tcPr>
          <w:p w:rsidR="003B5FD0" w:rsidRDefault="003B5FD0" w:rsidP="00185AE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/>
              <w:ind w:left="86"/>
              <w:jc w:val="center"/>
              <w:rPr>
                <w:rFonts w:cstheme="minorHAnsi"/>
                <w:b/>
                <w:bCs/>
                <w:color w:val="010202"/>
              </w:rPr>
            </w:pPr>
            <w:r>
              <w:rPr>
                <w:rFonts w:cstheme="minorHAnsi"/>
                <w:b/>
                <w:bCs/>
                <w:color w:val="010202"/>
              </w:rPr>
              <w:t>__x__</w:t>
            </w:r>
          </w:p>
          <w:p w:rsidR="003B5FD0" w:rsidRPr="00C85C5B" w:rsidRDefault="003B5FD0" w:rsidP="00185AE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/>
              <w:ind w:left="86"/>
              <w:jc w:val="center"/>
              <w:rPr>
                <w:rFonts w:cstheme="minorHAnsi"/>
                <w:i/>
                <w:iCs/>
              </w:rPr>
            </w:pPr>
            <w:r w:rsidRPr="001014B7">
              <w:rPr>
                <w:rFonts w:cstheme="minorHAnsi"/>
                <w:b/>
                <w:bCs/>
                <w:color w:val="010202"/>
                <w:sz w:val="12"/>
              </w:rPr>
              <w:t>Somma di C3.1 – C3.2 – C3.3 e C3.4</w:t>
            </w:r>
          </w:p>
        </w:tc>
      </w:tr>
      <w:tr w:rsidR="003B5FD0" w:rsidRPr="00C85C5B" w:rsidTr="003B5FD0">
        <w:trPr>
          <w:cantSplit/>
          <w:trHeight w:val="454"/>
        </w:trPr>
        <w:tc>
          <w:tcPr>
            <w:tcW w:w="811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vAlign w:val="center"/>
          </w:tcPr>
          <w:p w:rsidR="003B5FD0" w:rsidRPr="001014B7" w:rsidRDefault="003B5FD0" w:rsidP="00185AE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714" w:right="89" w:hanging="567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1014B7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lastRenderedPageBreak/>
              <w:t xml:space="preserve"> </w:t>
            </w:r>
            <w:r w:rsidRPr="001014B7">
              <w:rPr>
                <w:rFonts w:ascii="Calibri" w:eastAsia="Times New Roman" w:hAnsi="Calibri" w:cs="Calibri"/>
                <w:b/>
                <w:sz w:val="18"/>
                <w:szCs w:val="20"/>
                <w:lang w:eastAsia="zh-CN"/>
              </w:rPr>
              <w:t>C3.1:  Centralità degli obiettivi del progetto rispetto all’ambito di mercato di riferimento ed alla filiera produttiva locale e regionale di interesse:</w:t>
            </w:r>
            <w:r w:rsidRPr="001014B7">
              <w:rPr>
                <w:rFonts w:ascii="Calibri" w:eastAsia="Times New Roman" w:hAnsi="Calibri" w:cs="Calibri"/>
                <w:sz w:val="18"/>
                <w:szCs w:val="20"/>
                <w:lang w:eastAsia="zh-CN"/>
              </w:rPr>
              <w:t xml:space="preserve"> </w:t>
            </w:r>
            <w:r w:rsidRPr="001014B7">
              <w:rPr>
                <w:rFonts w:ascii="Calibri" w:eastAsia="Times New Roman" w:hAnsi="Calibri" w:cs="Calibri"/>
                <w:color w:val="FF0000"/>
                <w:sz w:val="14"/>
                <w:szCs w:val="20"/>
                <w:highlight w:val="yellow"/>
                <w:lang w:eastAsia="zh-CN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vAlign w:val="center"/>
          </w:tcPr>
          <w:p w:rsidR="003B5FD0" w:rsidRPr="009D667E" w:rsidRDefault="003B5FD0" w:rsidP="00185AE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/>
              <w:ind w:left="86"/>
              <w:jc w:val="center"/>
              <w:rPr>
                <w:rFonts w:cstheme="minorHAnsi"/>
                <w:i/>
                <w:iCs/>
                <w:sz w:val="20"/>
              </w:rPr>
            </w:pPr>
            <w:r>
              <w:rPr>
                <w:rFonts w:cstheme="minorHAnsi"/>
                <w:i/>
                <w:iCs/>
                <w:sz w:val="20"/>
              </w:rPr>
              <w:t>__x__</w:t>
            </w:r>
          </w:p>
        </w:tc>
      </w:tr>
      <w:tr w:rsidR="003B5FD0" w:rsidRPr="00C85C5B" w:rsidTr="003B5FD0">
        <w:trPr>
          <w:cantSplit/>
        </w:trPr>
        <w:tc>
          <w:tcPr>
            <w:tcW w:w="811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vAlign w:val="center"/>
          </w:tcPr>
          <w:p w:rsidR="003B5FD0" w:rsidRPr="00F82A75" w:rsidRDefault="003B5FD0" w:rsidP="00185AE4">
            <w:pPr>
              <w:widowControl w:val="0"/>
              <w:tabs>
                <w:tab w:val="left" w:pos="435"/>
              </w:tabs>
              <w:kinsoku w:val="0"/>
              <w:overflowPunct w:val="0"/>
              <w:autoSpaceDE w:val="0"/>
              <w:autoSpaceDN w:val="0"/>
              <w:adjustRightInd w:val="0"/>
              <w:ind w:left="714" w:right="89" w:hanging="283"/>
              <w:jc w:val="both"/>
              <w:rPr>
                <w:rFonts w:eastAsia="Times New Roman" w:cstheme="minorHAnsi"/>
                <w:sz w:val="16"/>
                <w:szCs w:val="20"/>
                <w:lang w:eastAsia="zh-CN"/>
              </w:rPr>
            </w:pPr>
            <w:r w:rsidRPr="00F82A75">
              <w:rPr>
                <w:rFonts w:eastAsia="Times New Roman" w:cstheme="minorHAnsi"/>
                <w:sz w:val="16"/>
                <w:szCs w:val="20"/>
                <w:lang w:eastAsia="zh-CN"/>
              </w:rPr>
              <w:t xml:space="preserve">Pienamente soddisfacente </w:t>
            </w:r>
          </w:p>
        </w:tc>
        <w:tc>
          <w:tcPr>
            <w:tcW w:w="153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vAlign w:val="center"/>
          </w:tcPr>
          <w:p w:rsidR="003B5FD0" w:rsidRPr="00F82A75" w:rsidRDefault="003B5FD0" w:rsidP="00185AE4">
            <w:pPr>
              <w:jc w:val="center"/>
              <w:rPr>
                <w:sz w:val="16"/>
              </w:rPr>
            </w:pPr>
            <w:r w:rsidRPr="00F82A75">
              <w:rPr>
                <w:sz w:val="16"/>
              </w:rPr>
              <w:t>15</w:t>
            </w:r>
          </w:p>
        </w:tc>
      </w:tr>
      <w:tr w:rsidR="003B5FD0" w:rsidRPr="00C85C5B" w:rsidTr="003B5FD0">
        <w:trPr>
          <w:cantSplit/>
        </w:trPr>
        <w:tc>
          <w:tcPr>
            <w:tcW w:w="811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vAlign w:val="center"/>
          </w:tcPr>
          <w:p w:rsidR="003B5FD0" w:rsidRPr="00F82A75" w:rsidRDefault="003B5FD0" w:rsidP="00185AE4">
            <w:pPr>
              <w:widowControl w:val="0"/>
              <w:tabs>
                <w:tab w:val="left" w:pos="435"/>
              </w:tabs>
              <w:kinsoku w:val="0"/>
              <w:overflowPunct w:val="0"/>
              <w:autoSpaceDE w:val="0"/>
              <w:autoSpaceDN w:val="0"/>
              <w:adjustRightInd w:val="0"/>
              <w:ind w:left="714" w:right="89" w:hanging="283"/>
              <w:jc w:val="both"/>
              <w:rPr>
                <w:rFonts w:eastAsia="Times New Roman" w:cstheme="minorHAnsi"/>
                <w:sz w:val="16"/>
                <w:szCs w:val="20"/>
                <w:lang w:eastAsia="zh-CN"/>
              </w:rPr>
            </w:pPr>
            <w:r w:rsidRPr="00F82A75">
              <w:rPr>
                <w:rFonts w:eastAsia="Times New Roman" w:cstheme="minorHAnsi"/>
                <w:sz w:val="16"/>
                <w:szCs w:val="20"/>
                <w:lang w:eastAsia="zh-CN"/>
              </w:rPr>
              <w:t xml:space="preserve">Mediamente </w:t>
            </w:r>
          </w:p>
        </w:tc>
        <w:tc>
          <w:tcPr>
            <w:tcW w:w="153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vAlign w:val="center"/>
          </w:tcPr>
          <w:p w:rsidR="003B5FD0" w:rsidRPr="00F82A75" w:rsidRDefault="003B5FD0" w:rsidP="00185AE4">
            <w:pPr>
              <w:jc w:val="center"/>
              <w:rPr>
                <w:sz w:val="16"/>
              </w:rPr>
            </w:pPr>
            <w:r w:rsidRPr="00F82A75">
              <w:rPr>
                <w:sz w:val="16"/>
              </w:rPr>
              <w:t>10</w:t>
            </w:r>
          </w:p>
        </w:tc>
      </w:tr>
      <w:tr w:rsidR="003B5FD0" w:rsidRPr="00C85C5B" w:rsidTr="003B5FD0">
        <w:trPr>
          <w:cantSplit/>
        </w:trPr>
        <w:tc>
          <w:tcPr>
            <w:tcW w:w="811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vAlign w:val="center"/>
          </w:tcPr>
          <w:p w:rsidR="003B5FD0" w:rsidRPr="00F82A75" w:rsidRDefault="003B5FD0" w:rsidP="00185AE4">
            <w:pPr>
              <w:widowControl w:val="0"/>
              <w:tabs>
                <w:tab w:val="left" w:pos="435"/>
              </w:tabs>
              <w:kinsoku w:val="0"/>
              <w:overflowPunct w:val="0"/>
              <w:autoSpaceDE w:val="0"/>
              <w:autoSpaceDN w:val="0"/>
              <w:adjustRightInd w:val="0"/>
              <w:ind w:left="714" w:right="89" w:hanging="283"/>
              <w:jc w:val="both"/>
              <w:rPr>
                <w:rFonts w:eastAsia="Times New Roman" w:cstheme="minorHAnsi"/>
                <w:sz w:val="16"/>
                <w:szCs w:val="20"/>
                <w:lang w:eastAsia="zh-CN"/>
              </w:rPr>
            </w:pPr>
            <w:r w:rsidRPr="00F82A75">
              <w:rPr>
                <w:rFonts w:eastAsia="Times New Roman" w:cstheme="minorHAnsi"/>
                <w:sz w:val="16"/>
                <w:szCs w:val="20"/>
                <w:lang w:eastAsia="zh-CN"/>
              </w:rPr>
              <w:t xml:space="preserve">Poco soddisfacente </w:t>
            </w:r>
          </w:p>
        </w:tc>
        <w:tc>
          <w:tcPr>
            <w:tcW w:w="153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vAlign w:val="center"/>
          </w:tcPr>
          <w:p w:rsidR="003B5FD0" w:rsidRPr="00F82A75" w:rsidRDefault="003B5FD0" w:rsidP="00185AE4">
            <w:pPr>
              <w:jc w:val="center"/>
              <w:rPr>
                <w:sz w:val="16"/>
              </w:rPr>
            </w:pPr>
            <w:r w:rsidRPr="00F82A75">
              <w:rPr>
                <w:sz w:val="16"/>
              </w:rPr>
              <w:t>5</w:t>
            </w:r>
          </w:p>
        </w:tc>
      </w:tr>
      <w:tr w:rsidR="003B5FD0" w:rsidRPr="00C85C5B" w:rsidTr="003B5FD0">
        <w:trPr>
          <w:cantSplit/>
          <w:trHeight w:val="454"/>
        </w:trPr>
        <w:tc>
          <w:tcPr>
            <w:tcW w:w="811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vAlign w:val="center"/>
          </w:tcPr>
          <w:p w:rsidR="003B5FD0" w:rsidRPr="001014B7" w:rsidRDefault="003B5FD0" w:rsidP="00185AE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714" w:right="89" w:hanging="567"/>
              <w:jc w:val="both"/>
              <w:rPr>
                <w:rFonts w:ascii="Calibri" w:eastAsia="Times New Roman" w:hAnsi="Calibri" w:cs="Calibri"/>
                <w:b/>
                <w:sz w:val="16"/>
                <w:szCs w:val="20"/>
                <w:lang w:eastAsia="zh-CN"/>
              </w:rPr>
            </w:pPr>
            <w:r w:rsidRPr="001014B7">
              <w:rPr>
                <w:rFonts w:ascii="Calibri" w:eastAsia="Times New Roman" w:hAnsi="Calibri" w:cs="Calibri"/>
                <w:b/>
                <w:sz w:val="18"/>
                <w:szCs w:val="20"/>
                <w:lang w:eastAsia="zh-CN"/>
              </w:rPr>
              <w:t xml:space="preserve">C3.2:  </w:t>
            </w:r>
            <w:r>
              <w:rPr>
                <w:rFonts w:ascii="Calibri" w:eastAsia="Times New Roman" w:hAnsi="Calibri" w:cs="Calibri"/>
                <w:b/>
                <w:sz w:val="18"/>
                <w:szCs w:val="20"/>
                <w:lang w:eastAsia="zh-CN"/>
              </w:rPr>
              <w:t xml:space="preserve"> </w:t>
            </w:r>
            <w:r w:rsidRPr="001014B7">
              <w:rPr>
                <w:rFonts w:ascii="Calibri" w:eastAsia="Times New Roman" w:hAnsi="Calibri" w:cs="Calibri"/>
                <w:b/>
                <w:sz w:val="18"/>
                <w:szCs w:val="20"/>
                <w:lang w:eastAsia="zh-CN"/>
              </w:rPr>
              <w:t xml:space="preserve">Coerenza </w:t>
            </w:r>
            <w:r w:rsidRPr="00CF5C91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del progetto e delle relazioni tra il Centro e le imprese rispetto agli  obiettivi ed   alle attività previste dal progetto</w:t>
            </w:r>
            <w:r w:rsidRPr="001014B7">
              <w:rPr>
                <w:rFonts w:ascii="Calibri" w:eastAsia="Times New Roman" w:hAnsi="Calibri" w:cs="Calibri"/>
                <w:sz w:val="18"/>
                <w:szCs w:val="20"/>
                <w:lang w:eastAsia="zh-CN"/>
              </w:rPr>
              <w:t xml:space="preserve">:  </w:t>
            </w:r>
          </w:p>
        </w:tc>
        <w:tc>
          <w:tcPr>
            <w:tcW w:w="153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vAlign w:val="center"/>
          </w:tcPr>
          <w:p w:rsidR="003B5FD0" w:rsidRPr="009D667E" w:rsidRDefault="003B5FD0" w:rsidP="00185AE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/>
              <w:ind w:left="86"/>
              <w:jc w:val="center"/>
              <w:rPr>
                <w:rFonts w:cstheme="minorHAnsi"/>
                <w:i/>
                <w:iCs/>
                <w:sz w:val="20"/>
              </w:rPr>
            </w:pPr>
            <w:r>
              <w:rPr>
                <w:rFonts w:cstheme="minorHAnsi"/>
                <w:i/>
                <w:iCs/>
                <w:sz w:val="20"/>
              </w:rPr>
              <w:t>__x__</w:t>
            </w:r>
          </w:p>
        </w:tc>
      </w:tr>
      <w:tr w:rsidR="003B5FD0" w:rsidRPr="00C85C5B" w:rsidTr="003B5FD0">
        <w:trPr>
          <w:cantSplit/>
          <w:trHeight w:val="20"/>
        </w:trPr>
        <w:tc>
          <w:tcPr>
            <w:tcW w:w="811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3B5FD0" w:rsidRPr="003B5FD0" w:rsidRDefault="003B5FD0" w:rsidP="00185AE4">
            <w:pPr>
              <w:ind w:left="431"/>
              <w:rPr>
                <w:sz w:val="16"/>
              </w:rPr>
            </w:pPr>
            <w:r w:rsidRPr="003B5FD0">
              <w:rPr>
                <w:sz w:val="16"/>
              </w:rPr>
              <w:t xml:space="preserve">Pienamente soddisfacente </w:t>
            </w:r>
          </w:p>
        </w:tc>
        <w:tc>
          <w:tcPr>
            <w:tcW w:w="153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3B5FD0" w:rsidRPr="00F82A75" w:rsidRDefault="003B5FD0" w:rsidP="00185AE4">
            <w:pPr>
              <w:jc w:val="center"/>
              <w:rPr>
                <w:sz w:val="16"/>
              </w:rPr>
            </w:pPr>
            <w:r w:rsidRPr="00F82A75">
              <w:rPr>
                <w:sz w:val="16"/>
              </w:rPr>
              <w:t>15</w:t>
            </w:r>
          </w:p>
        </w:tc>
      </w:tr>
      <w:tr w:rsidR="003B5FD0" w:rsidRPr="00C85C5B" w:rsidTr="003B5FD0">
        <w:trPr>
          <w:cantSplit/>
          <w:trHeight w:val="20"/>
        </w:trPr>
        <w:tc>
          <w:tcPr>
            <w:tcW w:w="811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3B5FD0" w:rsidRPr="003B5FD0" w:rsidRDefault="003B5FD0" w:rsidP="00185AE4">
            <w:pPr>
              <w:ind w:left="431"/>
              <w:rPr>
                <w:sz w:val="16"/>
              </w:rPr>
            </w:pPr>
            <w:r w:rsidRPr="003B5FD0">
              <w:rPr>
                <w:sz w:val="16"/>
              </w:rPr>
              <w:t xml:space="preserve">Mediamente </w:t>
            </w:r>
          </w:p>
        </w:tc>
        <w:tc>
          <w:tcPr>
            <w:tcW w:w="153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3B5FD0" w:rsidRPr="00F82A75" w:rsidRDefault="003B5FD0" w:rsidP="00185AE4">
            <w:pPr>
              <w:jc w:val="center"/>
              <w:rPr>
                <w:sz w:val="16"/>
              </w:rPr>
            </w:pPr>
            <w:r w:rsidRPr="00F82A75">
              <w:rPr>
                <w:sz w:val="16"/>
              </w:rPr>
              <w:t>10</w:t>
            </w:r>
          </w:p>
        </w:tc>
      </w:tr>
      <w:tr w:rsidR="003B5FD0" w:rsidRPr="00C85C5B" w:rsidTr="003B5FD0">
        <w:trPr>
          <w:cantSplit/>
          <w:trHeight w:val="20"/>
        </w:trPr>
        <w:tc>
          <w:tcPr>
            <w:tcW w:w="811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3B5FD0" w:rsidRPr="003B5FD0" w:rsidRDefault="003B5FD0" w:rsidP="00185AE4">
            <w:pPr>
              <w:ind w:left="431"/>
              <w:rPr>
                <w:sz w:val="16"/>
              </w:rPr>
            </w:pPr>
            <w:r w:rsidRPr="003B5FD0">
              <w:rPr>
                <w:sz w:val="16"/>
              </w:rPr>
              <w:t xml:space="preserve">Poco soddisfacente </w:t>
            </w:r>
          </w:p>
        </w:tc>
        <w:tc>
          <w:tcPr>
            <w:tcW w:w="153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3B5FD0" w:rsidRPr="00F82A75" w:rsidRDefault="003B5FD0" w:rsidP="00185AE4">
            <w:pPr>
              <w:jc w:val="center"/>
              <w:rPr>
                <w:sz w:val="16"/>
              </w:rPr>
            </w:pPr>
            <w:r w:rsidRPr="00F82A75">
              <w:rPr>
                <w:sz w:val="16"/>
              </w:rPr>
              <w:t>5</w:t>
            </w:r>
          </w:p>
        </w:tc>
      </w:tr>
      <w:tr w:rsidR="003B5FD0" w:rsidRPr="00C85C5B" w:rsidTr="003B5FD0">
        <w:trPr>
          <w:cantSplit/>
          <w:trHeight w:val="600"/>
        </w:trPr>
        <w:tc>
          <w:tcPr>
            <w:tcW w:w="811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vAlign w:val="center"/>
          </w:tcPr>
          <w:p w:rsidR="003B5FD0" w:rsidRPr="009D667E" w:rsidRDefault="003B5FD0" w:rsidP="003B5F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714" w:right="89" w:hanging="567"/>
              <w:jc w:val="both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  <w:r w:rsidRPr="00122E4E">
              <w:rPr>
                <w:rFonts w:ascii="Calibri" w:eastAsia="Times New Roman" w:hAnsi="Calibri" w:cs="Calibri"/>
                <w:b/>
                <w:sz w:val="18"/>
                <w:szCs w:val="20"/>
                <w:lang w:eastAsia="zh-CN"/>
              </w:rPr>
              <w:t xml:space="preserve">C3.3:  </w:t>
            </w:r>
            <w:r>
              <w:rPr>
                <w:rFonts w:ascii="Calibri" w:eastAsia="Times New Roman" w:hAnsi="Calibri" w:cs="Calibri"/>
                <w:b/>
                <w:sz w:val="18"/>
                <w:szCs w:val="20"/>
                <w:lang w:eastAsia="zh-CN"/>
              </w:rPr>
              <w:t xml:space="preserve">  </w:t>
            </w:r>
            <w:r w:rsidRPr="00122E4E">
              <w:rPr>
                <w:rFonts w:ascii="Calibri" w:eastAsia="Times New Roman" w:hAnsi="Calibri" w:cs="Calibri"/>
                <w:b/>
                <w:sz w:val="18"/>
                <w:szCs w:val="20"/>
                <w:lang w:eastAsia="zh-CN"/>
              </w:rPr>
              <w:t>Chiarezza nella definizione delle attività di progetto in termini di argomenti e contenuti trattati</w:t>
            </w:r>
            <w:r>
              <w:rPr>
                <w:rFonts w:ascii="Calibri" w:eastAsia="Times New Roman" w:hAnsi="Calibri" w:cs="Calibri"/>
                <w:b/>
                <w:sz w:val="18"/>
                <w:szCs w:val="20"/>
                <w:lang w:eastAsia="zh-CN"/>
              </w:rPr>
              <w:t>:</w:t>
            </w:r>
          </w:p>
        </w:tc>
        <w:tc>
          <w:tcPr>
            <w:tcW w:w="153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vAlign w:val="center"/>
          </w:tcPr>
          <w:p w:rsidR="003B5FD0" w:rsidRPr="009D667E" w:rsidRDefault="003B5FD0" w:rsidP="00185AE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/>
              <w:ind w:left="86"/>
              <w:jc w:val="center"/>
              <w:rPr>
                <w:rFonts w:cstheme="minorHAnsi"/>
                <w:i/>
                <w:iCs/>
                <w:sz w:val="20"/>
              </w:rPr>
            </w:pPr>
            <w:r>
              <w:rPr>
                <w:rFonts w:cstheme="minorHAnsi"/>
                <w:i/>
                <w:iCs/>
                <w:sz w:val="20"/>
              </w:rPr>
              <w:t>__x___</w:t>
            </w:r>
          </w:p>
        </w:tc>
      </w:tr>
      <w:tr w:rsidR="003B5FD0" w:rsidRPr="00C85C5B" w:rsidTr="003B5FD0">
        <w:trPr>
          <w:cantSplit/>
          <w:trHeight w:val="20"/>
        </w:trPr>
        <w:tc>
          <w:tcPr>
            <w:tcW w:w="811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3B5FD0" w:rsidRPr="00F82A75" w:rsidRDefault="003B5FD0" w:rsidP="00185AE4">
            <w:pPr>
              <w:ind w:left="431"/>
              <w:rPr>
                <w:sz w:val="16"/>
              </w:rPr>
            </w:pPr>
            <w:r w:rsidRPr="00F82A75">
              <w:rPr>
                <w:sz w:val="16"/>
              </w:rPr>
              <w:t xml:space="preserve">Pienamente soddisfacente </w:t>
            </w:r>
          </w:p>
        </w:tc>
        <w:tc>
          <w:tcPr>
            <w:tcW w:w="153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3B5FD0" w:rsidRPr="00F82A75" w:rsidRDefault="003B5FD0" w:rsidP="00185AE4">
            <w:pPr>
              <w:jc w:val="center"/>
              <w:rPr>
                <w:sz w:val="16"/>
              </w:rPr>
            </w:pPr>
            <w:r w:rsidRPr="00F82A75">
              <w:rPr>
                <w:sz w:val="16"/>
              </w:rPr>
              <w:t>15</w:t>
            </w:r>
          </w:p>
        </w:tc>
      </w:tr>
      <w:tr w:rsidR="003B5FD0" w:rsidRPr="00C85C5B" w:rsidTr="003B5FD0">
        <w:trPr>
          <w:cantSplit/>
          <w:trHeight w:val="20"/>
        </w:trPr>
        <w:tc>
          <w:tcPr>
            <w:tcW w:w="811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3B5FD0" w:rsidRPr="00F82A75" w:rsidRDefault="003B5FD0" w:rsidP="00185AE4">
            <w:pPr>
              <w:ind w:left="431"/>
              <w:rPr>
                <w:sz w:val="16"/>
              </w:rPr>
            </w:pPr>
            <w:r w:rsidRPr="00F82A75">
              <w:rPr>
                <w:sz w:val="16"/>
              </w:rPr>
              <w:t xml:space="preserve">Mediamente </w:t>
            </w:r>
          </w:p>
        </w:tc>
        <w:tc>
          <w:tcPr>
            <w:tcW w:w="153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3B5FD0" w:rsidRPr="00F82A75" w:rsidRDefault="003B5FD0" w:rsidP="00185AE4">
            <w:pPr>
              <w:jc w:val="center"/>
              <w:rPr>
                <w:sz w:val="16"/>
              </w:rPr>
            </w:pPr>
            <w:r w:rsidRPr="00F82A75">
              <w:rPr>
                <w:sz w:val="16"/>
              </w:rPr>
              <w:t>10</w:t>
            </w:r>
          </w:p>
        </w:tc>
      </w:tr>
      <w:tr w:rsidR="003B5FD0" w:rsidRPr="00C85C5B" w:rsidTr="003B5FD0">
        <w:trPr>
          <w:cantSplit/>
          <w:trHeight w:val="20"/>
        </w:trPr>
        <w:tc>
          <w:tcPr>
            <w:tcW w:w="811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3B5FD0" w:rsidRPr="00F82A75" w:rsidRDefault="003B5FD0" w:rsidP="00185AE4">
            <w:pPr>
              <w:ind w:left="431"/>
              <w:rPr>
                <w:sz w:val="16"/>
              </w:rPr>
            </w:pPr>
            <w:r w:rsidRPr="00F82A75">
              <w:rPr>
                <w:sz w:val="16"/>
              </w:rPr>
              <w:t xml:space="preserve">Poco soddisfacente </w:t>
            </w:r>
          </w:p>
        </w:tc>
        <w:tc>
          <w:tcPr>
            <w:tcW w:w="153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3B5FD0" w:rsidRPr="00F82A75" w:rsidRDefault="003B5FD0" w:rsidP="00185AE4">
            <w:pPr>
              <w:jc w:val="center"/>
              <w:rPr>
                <w:sz w:val="16"/>
              </w:rPr>
            </w:pPr>
            <w:r w:rsidRPr="00F82A75">
              <w:rPr>
                <w:sz w:val="16"/>
              </w:rPr>
              <w:t>5</w:t>
            </w:r>
          </w:p>
        </w:tc>
      </w:tr>
      <w:tr w:rsidR="003B5FD0" w:rsidRPr="00C85C5B" w:rsidTr="003B5FD0">
        <w:trPr>
          <w:cantSplit/>
          <w:trHeight w:val="454"/>
        </w:trPr>
        <w:tc>
          <w:tcPr>
            <w:tcW w:w="811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vAlign w:val="center"/>
          </w:tcPr>
          <w:p w:rsidR="003B5FD0" w:rsidRPr="001014B7" w:rsidRDefault="003B5FD0" w:rsidP="003B5FD0">
            <w:pPr>
              <w:widowControl w:val="0"/>
              <w:tabs>
                <w:tab w:val="left" w:pos="665"/>
                <w:tab w:val="left" w:pos="714"/>
              </w:tabs>
              <w:kinsoku w:val="0"/>
              <w:overflowPunct w:val="0"/>
              <w:autoSpaceDE w:val="0"/>
              <w:autoSpaceDN w:val="0"/>
              <w:adjustRightInd w:val="0"/>
              <w:ind w:left="714" w:right="89" w:hanging="628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1014B7">
              <w:rPr>
                <w:rFonts w:ascii="Calibri" w:eastAsia="Times New Roman" w:hAnsi="Calibri" w:cs="Calibri"/>
                <w:b/>
                <w:sz w:val="18"/>
                <w:szCs w:val="20"/>
                <w:lang w:eastAsia="zh-CN"/>
              </w:rPr>
              <w:t xml:space="preserve"> C3.4: </w:t>
            </w:r>
            <w:r>
              <w:rPr>
                <w:rFonts w:ascii="Calibri" w:eastAsia="Times New Roman" w:hAnsi="Calibri" w:cs="Calibri"/>
                <w:b/>
                <w:sz w:val="18"/>
                <w:szCs w:val="20"/>
                <w:lang w:eastAsia="zh-CN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18"/>
                <w:szCs w:val="20"/>
                <w:lang w:eastAsia="zh-CN"/>
              </w:rPr>
              <w:t xml:space="preserve">  E</w:t>
            </w:r>
            <w:r w:rsidRPr="001014B7">
              <w:rPr>
                <w:rFonts w:ascii="Calibri" w:eastAsia="Times New Roman" w:hAnsi="Calibri" w:cs="Calibri"/>
                <w:b/>
                <w:sz w:val="18"/>
                <w:szCs w:val="20"/>
                <w:lang w:eastAsia="zh-CN"/>
              </w:rPr>
              <w:t xml:space="preserve">saustività e completezza nell’approccio metodologico previsto e </w:t>
            </w:r>
            <w:r>
              <w:rPr>
                <w:rFonts w:ascii="Calibri" w:eastAsia="Times New Roman" w:hAnsi="Calibri" w:cs="Calibri"/>
                <w:b/>
                <w:sz w:val="18"/>
                <w:szCs w:val="20"/>
                <w:lang w:eastAsia="zh-CN"/>
              </w:rPr>
              <w:t xml:space="preserve">nelle componenti funzionali che </w:t>
            </w:r>
            <w:r w:rsidRPr="001014B7">
              <w:rPr>
                <w:rFonts w:ascii="Calibri" w:eastAsia="Times New Roman" w:hAnsi="Calibri" w:cs="Calibri"/>
                <w:b/>
                <w:sz w:val="18"/>
                <w:szCs w:val="20"/>
                <w:lang w:eastAsia="zh-CN"/>
              </w:rPr>
              <w:t>lo costituiscono</w:t>
            </w:r>
            <w:r>
              <w:rPr>
                <w:rFonts w:ascii="Calibri" w:eastAsia="Times New Roman" w:hAnsi="Calibri" w:cs="Calibri"/>
                <w:b/>
                <w:sz w:val="18"/>
                <w:szCs w:val="20"/>
                <w:lang w:eastAsia="zh-CN"/>
              </w:rPr>
              <w:t>:</w:t>
            </w:r>
            <w:bookmarkStart w:id="0" w:name="_GoBack"/>
            <w:bookmarkEnd w:id="0"/>
          </w:p>
        </w:tc>
        <w:tc>
          <w:tcPr>
            <w:tcW w:w="153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vAlign w:val="center"/>
          </w:tcPr>
          <w:p w:rsidR="003B5FD0" w:rsidRPr="009D667E" w:rsidRDefault="003B5FD0" w:rsidP="00185AE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/>
              <w:ind w:left="86"/>
              <w:jc w:val="center"/>
              <w:rPr>
                <w:rFonts w:cstheme="minorHAnsi"/>
                <w:i/>
                <w:iCs/>
                <w:sz w:val="20"/>
              </w:rPr>
            </w:pPr>
            <w:r>
              <w:rPr>
                <w:rFonts w:cstheme="minorHAnsi"/>
                <w:i/>
                <w:iCs/>
                <w:sz w:val="20"/>
              </w:rPr>
              <w:t>___x___</w:t>
            </w:r>
          </w:p>
        </w:tc>
      </w:tr>
      <w:tr w:rsidR="003B5FD0" w:rsidRPr="00C85C5B" w:rsidTr="003B5FD0">
        <w:trPr>
          <w:cantSplit/>
          <w:trHeight w:val="20"/>
        </w:trPr>
        <w:tc>
          <w:tcPr>
            <w:tcW w:w="811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vAlign w:val="center"/>
          </w:tcPr>
          <w:p w:rsidR="003B5FD0" w:rsidRPr="00F82A75" w:rsidRDefault="003B5FD0" w:rsidP="00185AE4">
            <w:pPr>
              <w:ind w:left="431"/>
              <w:rPr>
                <w:sz w:val="16"/>
              </w:rPr>
            </w:pPr>
            <w:r w:rsidRPr="00F82A75">
              <w:rPr>
                <w:sz w:val="16"/>
              </w:rPr>
              <w:t>Pienamente soddisfacente</w:t>
            </w:r>
          </w:p>
        </w:tc>
        <w:tc>
          <w:tcPr>
            <w:tcW w:w="153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vAlign w:val="center"/>
          </w:tcPr>
          <w:p w:rsidR="003B5FD0" w:rsidRPr="00F82A75" w:rsidRDefault="003B5FD0" w:rsidP="00185AE4">
            <w:pPr>
              <w:jc w:val="center"/>
              <w:rPr>
                <w:sz w:val="16"/>
              </w:rPr>
            </w:pPr>
            <w:r w:rsidRPr="00F82A75">
              <w:rPr>
                <w:sz w:val="16"/>
              </w:rPr>
              <w:t>15</w:t>
            </w:r>
          </w:p>
        </w:tc>
      </w:tr>
      <w:tr w:rsidR="003B5FD0" w:rsidRPr="00C85C5B" w:rsidTr="003B5FD0">
        <w:trPr>
          <w:cantSplit/>
          <w:trHeight w:val="20"/>
        </w:trPr>
        <w:tc>
          <w:tcPr>
            <w:tcW w:w="811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vAlign w:val="center"/>
          </w:tcPr>
          <w:p w:rsidR="003B5FD0" w:rsidRPr="00F82A75" w:rsidRDefault="003B5FD0" w:rsidP="00185AE4">
            <w:pPr>
              <w:ind w:left="431"/>
              <w:rPr>
                <w:sz w:val="16"/>
              </w:rPr>
            </w:pPr>
            <w:r w:rsidRPr="00F82A75">
              <w:rPr>
                <w:sz w:val="16"/>
              </w:rPr>
              <w:t>Mediamente</w:t>
            </w:r>
          </w:p>
        </w:tc>
        <w:tc>
          <w:tcPr>
            <w:tcW w:w="153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vAlign w:val="center"/>
          </w:tcPr>
          <w:p w:rsidR="003B5FD0" w:rsidRPr="00F82A75" w:rsidRDefault="003B5FD0" w:rsidP="00185AE4">
            <w:pPr>
              <w:jc w:val="center"/>
              <w:rPr>
                <w:sz w:val="16"/>
              </w:rPr>
            </w:pPr>
            <w:r w:rsidRPr="00F82A75">
              <w:rPr>
                <w:sz w:val="16"/>
              </w:rPr>
              <w:t>10</w:t>
            </w:r>
          </w:p>
        </w:tc>
      </w:tr>
      <w:tr w:rsidR="003B5FD0" w:rsidRPr="00C85C5B" w:rsidTr="003B5FD0">
        <w:trPr>
          <w:cantSplit/>
          <w:trHeight w:val="20"/>
        </w:trPr>
        <w:tc>
          <w:tcPr>
            <w:tcW w:w="811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vAlign w:val="center"/>
          </w:tcPr>
          <w:p w:rsidR="003B5FD0" w:rsidRPr="00F82A75" w:rsidRDefault="003B5FD0" w:rsidP="00185AE4">
            <w:pPr>
              <w:ind w:left="431"/>
              <w:rPr>
                <w:sz w:val="16"/>
              </w:rPr>
            </w:pPr>
            <w:r w:rsidRPr="00F82A75">
              <w:rPr>
                <w:sz w:val="16"/>
              </w:rPr>
              <w:t>Poco soddisfacente</w:t>
            </w:r>
          </w:p>
        </w:tc>
        <w:tc>
          <w:tcPr>
            <w:tcW w:w="153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vAlign w:val="center"/>
          </w:tcPr>
          <w:p w:rsidR="003B5FD0" w:rsidRPr="00F82A75" w:rsidRDefault="003B5FD0" w:rsidP="00185AE4">
            <w:pPr>
              <w:jc w:val="center"/>
              <w:rPr>
                <w:sz w:val="16"/>
              </w:rPr>
            </w:pPr>
            <w:r w:rsidRPr="00F82A75">
              <w:rPr>
                <w:sz w:val="16"/>
              </w:rPr>
              <w:t>5</w:t>
            </w:r>
          </w:p>
        </w:tc>
      </w:tr>
      <w:tr w:rsidR="003B5FD0" w:rsidRPr="00C85C5B" w:rsidTr="003B5FD0">
        <w:tc>
          <w:tcPr>
            <w:tcW w:w="811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shd w:val="clear" w:color="auto" w:fill="F3F3F3"/>
            <w:vAlign w:val="center"/>
          </w:tcPr>
          <w:p w:rsidR="003B5FD0" w:rsidRPr="00C85C5B" w:rsidRDefault="003B5FD0" w:rsidP="00185AE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line="179" w:lineRule="exact"/>
              <w:rPr>
                <w:rFonts w:cstheme="minorHAnsi"/>
                <w:b/>
                <w:bCs/>
                <w:color w:val="010202"/>
              </w:rPr>
            </w:pPr>
            <w:r>
              <w:rPr>
                <w:rFonts w:cstheme="minorHAnsi"/>
                <w:b/>
                <w:bCs/>
                <w:color w:val="010202"/>
              </w:rPr>
              <w:t xml:space="preserve">   </w:t>
            </w:r>
            <w:r w:rsidRPr="00C85C5B">
              <w:rPr>
                <w:rFonts w:cstheme="minorHAnsi"/>
                <w:b/>
                <w:bCs/>
                <w:color w:val="010202"/>
              </w:rPr>
              <w:t>TOTALE</w:t>
            </w:r>
            <w:r>
              <w:rPr>
                <w:rFonts w:cstheme="minorHAnsi"/>
                <w:b/>
                <w:bCs/>
                <w:color w:val="010202"/>
              </w:rPr>
              <w:t xml:space="preserve"> punteggio auto-attribuito </w:t>
            </w:r>
          </w:p>
        </w:tc>
        <w:tc>
          <w:tcPr>
            <w:tcW w:w="153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shd w:val="clear" w:color="auto" w:fill="F3F3F3"/>
            <w:vAlign w:val="center"/>
          </w:tcPr>
          <w:p w:rsidR="003B5FD0" w:rsidRDefault="003B5FD0" w:rsidP="00185AE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/>
              <w:ind w:left="86"/>
              <w:jc w:val="center"/>
              <w:rPr>
                <w:rFonts w:cstheme="minorHAnsi"/>
                <w:b/>
                <w:bCs/>
                <w:color w:val="010202"/>
              </w:rPr>
            </w:pPr>
            <w:r>
              <w:rPr>
                <w:rFonts w:cstheme="minorHAnsi"/>
                <w:b/>
                <w:bCs/>
                <w:color w:val="010202"/>
              </w:rPr>
              <w:t>__x__</w:t>
            </w:r>
          </w:p>
          <w:p w:rsidR="003B5FD0" w:rsidRPr="00F82A75" w:rsidRDefault="003B5FD0" w:rsidP="00185AE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/>
              <w:ind w:left="86"/>
              <w:jc w:val="center"/>
              <w:rPr>
                <w:rFonts w:ascii="Calibri" w:hAnsi="Calibri" w:cs="Calibri"/>
                <w:b/>
                <w:bCs/>
                <w:color w:val="010202"/>
              </w:rPr>
            </w:pPr>
            <w:r w:rsidRPr="00F82A75">
              <w:rPr>
                <w:rFonts w:ascii="Calibri" w:hAnsi="Calibri" w:cs="Calibri"/>
                <w:b/>
                <w:bCs/>
                <w:color w:val="010202"/>
                <w:sz w:val="12"/>
              </w:rPr>
              <w:t>Inserire somma punteggio Principi</w:t>
            </w:r>
          </w:p>
        </w:tc>
      </w:tr>
    </w:tbl>
    <w:p w:rsidR="003B5FD0" w:rsidRDefault="003B5FD0" w:rsidP="003B5FD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Calibri" w:hAnsi="Calibri" w:cs="Calibri"/>
          <w:b/>
          <w:bCs/>
          <w:color w:val="010202"/>
          <w:w w:val="105"/>
          <w:szCs w:val="15"/>
          <w:u w:val="single"/>
        </w:rPr>
      </w:pPr>
    </w:p>
    <w:p w:rsidR="003B5FD0" w:rsidRPr="00F15265" w:rsidRDefault="003B5FD0" w:rsidP="003B5FD0">
      <w:pPr>
        <w:widowControl w:val="0"/>
        <w:kinsoku w:val="0"/>
        <w:overflowPunct w:val="0"/>
        <w:spacing w:before="38" w:line="283" w:lineRule="auto"/>
        <w:ind w:left="3545" w:right="709"/>
        <w:jc w:val="center"/>
        <w:rPr>
          <w:rFonts w:ascii="Calibri" w:hAnsi="Calibri" w:cs="Calibri"/>
          <w:color w:val="0070C0"/>
          <w:sz w:val="20"/>
          <w:szCs w:val="15"/>
        </w:rPr>
      </w:pPr>
      <w:r w:rsidRPr="00F21753">
        <w:rPr>
          <w:rFonts w:ascii="Calibri" w:hAnsi="Calibri" w:cs="Calibri"/>
          <w:sz w:val="20"/>
          <w:szCs w:val="15"/>
        </w:rPr>
        <w:t xml:space="preserve">Firma del </w:t>
      </w:r>
      <w:r>
        <w:rPr>
          <w:rFonts w:ascii="Calibri" w:hAnsi="Calibri" w:cs="Calibri"/>
          <w:sz w:val="20"/>
          <w:szCs w:val="15"/>
        </w:rPr>
        <w:t xml:space="preserve">soggetto </w:t>
      </w:r>
      <w:r w:rsidRPr="00F21753">
        <w:rPr>
          <w:rFonts w:ascii="Calibri" w:hAnsi="Calibri" w:cs="Calibri"/>
          <w:sz w:val="20"/>
          <w:szCs w:val="15"/>
        </w:rPr>
        <w:t>richiedente</w:t>
      </w:r>
      <w:r w:rsidRPr="00F21753">
        <w:rPr>
          <w:rFonts w:ascii="Calibri" w:hAnsi="Calibri" w:cs="Calibri"/>
          <w:b/>
          <w:bCs/>
          <w:w w:val="105"/>
          <w:sz w:val="28"/>
          <w:szCs w:val="15"/>
        </w:rPr>
        <w:t xml:space="preserve">         </w:t>
      </w:r>
      <w:r>
        <w:rPr>
          <w:rFonts w:ascii="Calibri" w:hAnsi="Calibri" w:cs="Calibri"/>
          <w:b/>
          <w:bCs/>
          <w:w w:val="105"/>
          <w:sz w:val="28"/>
          <w:szCs w:val="15"/>
        </w:rPr>
        <w:t xml:space="preserve">         </w:t>
      </w:r>
      <w:r>
        <w:rPr>
          <w:rFonts w:ascii="Calibri" w:hAnsi="Calibri" w:cs="Calibri"/>
          <w:b/>
          <w:bCs/>
          <w:color w:val="010202"/>
          <w:w w:val="105"/>
          <w:sz w:val="28"/>
          <w:szCs w:val="15"/>
        </w:rPr>
        <w:t>__________________</w:t>
      </w:r>
    </w:p>
    <w:p w:rsidR="0057450E" w:rsidRDefault="0057450E"/>
    <w:sectPr w:rsidR="0057450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FD0" w:rsidRDefault="003B5FD0" w:rsidP="003B5FD0">
      <w:pPr>
        <w:spacing w:after="0" w:line="240" w:lineRule="auto"/>
      </w:pPr>
      <w:r>
        <w:separator/>
      </w:r>
    </w:p>
  </w:endnote>
  <w:endnote w:type="continuationSeparator" w:id="0">
    <w:p w:rsidR="003B5FD0" w:rsidRDefault="003B5FD0" w:rsidP="003B5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FD0" w:rsidRDefault="003B5FD0" w:rsidP="003B5FD0">
      <w:pPr>
        <w:spacing w:after="0" w:line="240" w:lineRule="auto"/>
      </w:pPr>
      <w:r>
        <w:separator/>
      </w:r>
    </w:p>
  </w:footnote>
  <w:footnote w:type="continuationSeparator" w:id="0">
    <w:p w:rsidR="003B5FD0" w:rsidRDefault="003B5FD0" w:rsidP="003B5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FD0" w:rsidRPr="003B5FD0" w:rsidRDefault="003B5FD0" w:rsidP="003B5FD0">
    <w:pPr>
      <w:tabs>
        <w:tab w:val="left" w:pos="4111"/>
        <w:tab w:val="center" w:pos="4819"/>
        <w:tab w:val="right" w:pos="9638"/>
      </w:tabs>
      <w:spacing w:after="0" w:line="240" w:lineRule="auto"/>
    </w:pPr>
    <w:r w:rsidRPr="003B5FD0">
      <w:t xml:space="preserve">        </w:t>
    </w:r>
    <w:r w:rsidRPr="003B5FD0">
      <w:rPr>
        <w:noProof/>
      </w:rPr>
      <w:drawing>
        <wp:inline distT="0" distB="0" distL="0" distR="0" wp14:anchorId="40B5A2D5" wp14:editId="133490C3">
          <wp:extent cx="1856850" cy="1006429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730" cy="10085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B5FD0">
      <w:t xml:space="preserve">  </w:t>
    </w:r>
  </w:p>
  <w:p w:rsidR="003B5FD0" w:rsidRPr="003B5FD0" w:rsidRDefault="003B5FD0" w:rsidP="003B5FD0">
    <w:pPr>
      <w:tabs>
        <w:tab w:val="left" w:pos="4111"/>
        <w:tab w:val="center" w:pos="4819"/>
        <w:tab w:val="right" w:pos="9638"/>
      </w:tabs>
      <w:spacing w:after="0" w:line="240" w:lineRule="auto"/>
    </w:pPr>
  </w:p>
  <w:p w:rsidR="003B5FD0" w:rsidRPr="003B5FD0" w:rsidRDefault="003B5FD0" w:rsidP="003B5FD0">
    <w:pPr>
      <w:tabs>
        <w:tab w:val="left" w:pos="4111"/>
        <w:tab w:val="center" w:pos="4819"/>
        <w:tab w:val="right" w:pos="9638"/>
      </w:tabs>
      <w:spacing w:after="0" w:line="240" w:lineRule="auto"/>
      <w:rPr>
        <w:b/>
      </w:rPr>
    </w:pPr>
    <w:r w:rsidRPr="003B5FD0">
      <w:rPr>
        <w:b/>
      </w:rPr>
      <w:t xml:space="preserve">DIPARTIMENTO AGRICOLTURA SVILUPPO RURALE E AMBIENTALE </w:t>
    </w:r>
  </w:p>
  <w:p w:rsidR="003B5FD0" w:rsidRPr="003B5FD0" w:rsidRDefault="003B5FD0" w:rsidP="003B5FD0">
    <w:pPr>
      <w:tabs>
        <w:tab w:val="left" w:pos="4111"/>
        <w:tab w:val="center" w:pos="4819"/>
        <w:tab w:val="right" w:pos="9638"/>
      </w:tabs>
      <w:spacing w:after="0" w:line="240" w:lineRule="auto"/>
      <w:rPr>
        <w:rFonts w:ascii="Calibri" w:hAnsi="Calibri" w:cs="Calibri"/>
        <w:b/>
        <w:bCs/>
        <w:noProof/>
        <w:color w:val="010202"/>
        <w:w w:val="105"/>
        <w:szCs w:val="15"/>
      </w:rPr>
    </w:pPr>
    <w:r w:rsidRPr="003B5FD0">
      <w:t xml:space="preserve">SEZIONE COMPETITIVITÀ DELLE FILIERE AGROALIMENTARI                                  </w:t>
    </w:r>
    <w:r w:rsidRPr="003B5FD0">
      <w:rPr>
        <w:noProof/>
      </w:rPr>
      <w:t xml:space="preserve">                                                      </w:t>
    </w:r>
    <w:r w:rsidRPr="003B5FD0">
      <w:t xml:space="preserve">                                                                                                                                   </w:t>
    </w:r>
    <w:r w:rsidRPr="003B5FD0">
      <w:rPr>
        <w:noProof/>
      </w:rPr>
      <w:t xml:space="preserve">   </w:t>
    </w:r>
    <w:r w:rsidRPr="003B5FD0">
      <w:t xml:space="preserve">                       </w:t>
    </w:r>
    <w:r w:rsidRPr="003B5FD0">
      <w:rPr>
        <w:noProof/>
      </w:rPr>
      <w:t xml:space="preserve">                            </w:t>
    </w:r>
    <w:r w:rsidRPr="003B5FD0">
      <w:t xml:space="preserve">                             </w:t>
    </w:r>
    <w:r w:rsidRPr="003B5FD0">
      <w:rPr>
        <w:noProof/>
      </w:rPr>
      <w:t xml:space="preserve">  </w:t>
    </w:r>
    <w:r w:rsidRPr="003B5FD0">
      <w:t xml:space="preserve">                      </w:t>
    </w:r>
    <w:r w:rsidRPr="003B5FD0">
      <w:rPr>
        <w:sz w:val="18"/>
      </w:rPr>
      <w:t xml:space="preserve">                                                                                                                                  </w:t>
    </w:r>
  </w:p>
  <w:p w:rsidR="003B5FD0" w:rsidRDefault="003B5FD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CB"/>
    <w:rsid w:val="003B5FD0"/>
    <w:rsid w:val="005450D3"/>
    <w:rsid w:val="0057450E"/>
    <w:rsid w:val="00D24DCB"/>
    <w:rsid w:val="00E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5FD0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5FD0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5FD0"/>
  </w:style>
  <w:style w:type="paragraph" w:styleId="Pidipagina">
    <w:name w:val="footer"/>
    <w:basedOn w:val="Normale"/>
    <w:link w:val="PidipaginaCarattere"/>
    <w:uiPriority w:val="99"/>
    <w:unhideWhenUsed/>
    <w:rsid w:val="003B5FD0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5FD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FD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5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5FD0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5FD0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5FD0"/>
  </w:style>
  <w:style w:type="paragraph" w:styleId="Pidipagina">
    <w:name w:val="footer"/>
    <w:basedOn w:val="Normale"/>
    <w:link w:val="PidipaginaCarattere"/>
    <w:uiPriority w:val="99"/>
    <w:unhideWhenUsed/>
    <w:rsid w:val="003B5FD0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5FD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FD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5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Sezione Competitività</dc:creator>
  <cp:lastModifiedBy>Antonio Fallacara</cp:lastModifiedBy>
  <cp:revision>3</cp:revision>
  <dcterms:created xsi:type="dcterms:W3CDTF">2024-10-01T14:14:00Z</dcterms:created>
  <dcterms:modified xsi:type="dcterms:W3CDTF">2024-10-01T14:18:00Z</dcterms:modified>
</cp:coreProperties>
</file>